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C2AE1" w14:textId="77777777" w:rsidR="0020768E" w:rsidRPr="0020768E" w:rsidRDefault="0020768E" w:rsidP="0020768E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4"/>
        </w:rPr>
      </w:pPr>
      <w:r w:rsidRPr="0020768E">
        <w:rPr>
          <w:rFonts w:ascii="Arial" w:eastAsia="Times New Roman" w:hAnsi="Arial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C881CEE" wp14:editId="064F214B">
            <wp:simplePos x="0" y="0"/>
            <wp:positionH relativeFrom="column">
              <wp:posOffset>2438400</wp:posOffset>
            </wp:positionH>
            <wp:positionV relativeFrom="paragraph">
              <wp:posOffset>-333375</wp:posOffset>
            </wp:positionV>
            <wp:extent cx="1146657" cy="905256"/>
            <wp:effectExtent l="0" t="0" r="0" b="9525"/>
            <wp:wrapNone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57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95E123" w14:textId="77777777" w:rsidR="0020768E" w:rsidRPr="0020768E" w:rsidRDefault="0020768E" w:rsidP="002076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65EAEF07" w14:textId="77777777" w:rsidR="0020768E" w:rsidRPr="0020768E" w:rsidRDefault="0020768E" w:rsidP="002076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00E0CE4B" w14:textId="77777777" w:rsidR="0020768E" w:rsidRPr="0020768E" w:rsidRDefault="0020768E" w:rsidP="002076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20768E">
        <w:rPr>
          <w:rFonts w:ascii="Arial" w:eastAsia="Times New Roman" w:hAnsi="Arial" w:cs="Arial"/>
          <w:b/>
          <w:sz w:val="24"/>
          <w:szCs w:val="24"/>
        </w:rPr>
        <w:t>APPENDIX B</w:t>
      </w:r>
    </w:p>
    <w:p w14:paraId="4B56B231" w14:textId="77777777" w:rsidR="0020768E" w:rsidRPr="0020768E" w:rsidRDefault="0020768E" w:rsidP="002076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20768E">
        <w:rPr>
          <w:rFonts w:ascii="Arial" w:eastAsia="Times New Roman" w:hAnsi="Arial" w:cs="Arial"/>
          <w:b/>
          <w:sz w:val="24"/>
          <w:szCs w:val="24"/>
        </w:rPr>
        <w:t>SOUTHERN CALIFORNIA PUBLIC POWER AUTHORITY</w:t>
      </w:r>
    </w:p>
    <w:p w14:paraId="57FEDC50" w14:textId="77777777" w:rsidR="0020768E" w:rsidRPr="0020768E" w:rsidRDefault="0020768E" w:rsidP="002076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20768E">
        <w:rPr>
          <w:rFonts w:ascii="Arial" w:eastAsia="Times New Roman" w:hAnsi="Arial" w:cs="Arial"/>
          <w:b/>
          <w:sz w:val="24"/>
          <w:szCs w:val="24"/>
        </w:rPr>
        <w:t xml:space="preserve">FOR </w:t>
      </w:r>
    </w:p>
    <w:p w14:paraId="6756DE8C" w14:textId="77777777" w:rsidR="0020768E" w:rsidRPr="0020768E" w:rsidRDefault="0020768E" w:rsidP="002076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20768E">
        <w:rPr>
          <w:rFonts w:ascii="Arial" w:eastAsia="Times New Roman" w:hAnsi="Arial" w:cs="Arial"/>
          <w:sz w:val="24"/>
          <w:szCs w:val="24"/>
        </w:rPr>
        <w:t>[Project Name]</w:t>
      </w:r>
    </w:p>
    <w:p w14:paraId="0AA499DF" w14:textId="77777777" w:rsidR="0020768E" w:rsidRPr="0020768E" w:rsidRDefault="0020768E" w:rsidP="002076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5D46390F" w14:textId="24BCFB23" w:rsidR="008D3788" w:rsidRDefault="0020768E" w:rsidP="0020768E">
      <w:pPr>
        <w:rPr>
          <w:rFonts w:ascii="Arial" w:eastAsia="Times New Roman" w:hAnsi="Arial" w:cs="Arial"/>
          <w:bCs/>
          <w:sz w:val="24"/>
          <w:szCs w:val="24"/>
        </w:rPr>
      </w:pPr>
      <w:r w:rsidRPr="0020768E">
        <w:rPr>
          <w:rFonts w:ascii="Arial" w:eastAsia="Times New Roman" w:hAnsi="Arial" w:cs="Arial"/>
          <w:bCs/>
          <w:sz w:val="24"/>
          <w:szCs w:val="24"/>
        </w:rPr>
        <w:t>This document contains requirements specific for LADWP proposals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4261EEE1" w14:textId="77777777" w:rsidR="0020768E" w:rsidRDefault="0020768E" w:rsidP="0020768E">
      <w:pPr>
        <w:rPr>
          <w:rFonts w:ascii="Arial" w:eastAsia="Times New Roman" w:hAnsi="Arial" w:cs="Arial"/>
          <w:bCs/>
          <w:sz w:val="24"/>
          <w:szCs w:val="24"/>
        </w:rPr>
      </w:pPr>
    </w:p>
    <w:p w14:paraId="6231E5BE" w14:textId="2B899052" w:rsidR="0020768E" w:rsidRDefault="0020768E" w:rsidP="0020768E">
      <w:r>
        <w:rPr>
          <w:rFonts w:ascii="Arial" w:eastAsia="Times New Roman" w:hAnsi="Arial" w:cs="Arial"/>
          <w:bCs/>
          <w:sz w:val="24"/>
          <w:szCs w:val="24"/>
        </w:rPr>
        <w:t xml:space="preserve">Updates for Appendix B will be release at another time. Please reach out to </w:t>
      </w:r>
      <w:hyperlink r:id="rId5" w:history="1">
        <w:r w:rsidRPr="003F4CFF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webmaster@scppa.org</w:t>
        </w:r>
      </w:hyperlink>
      <w:r>
        <w:rPr>
          <w:rFonts w:ascii="Arial" w:eastAsia="Times New Roman" w:hAnsi="Arial" w:cs="Arial"/>
          <w:bCs/>
          <w:sz w:val="24"/>
          <w:szCs w:val="24"/>
        </w:rPr>
        <w:t xml:space="preserve"> to be added to the notification list for all updates and future RFPs.</w:t>
      </w:r>
    </w:p>
    <w:sectPr w:rsidR="00207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88"/>
    <w:rsid w:val="0020768E"/>
    <w:rsid w:val="00331604"/>
    <w:rsid w:val="00390E88"/>
    <w:rsid w:val="008D3788"/>
    <w:rsid w:val="009A38F1"/>
    <w:rsid w:val="00B07B88"/>
    <w:rsid w:val="00C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9452"/>
  <w15:chartTrackingRefBased/>
  <w15:docId w15:val="{B052328C-0E5B-48E7-B295-E9245972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04"/>
  </w:style>
  <w:style w:type="paragraph" w:styleId="Heading1">
    <w:name w:val="heading 1"/>
    <w:basedOn w:val="Normal"/>
    <w:next w:val="Normal"/>
    <w:link w:val="Heading1Char"/>
    <w:uiPriority w:val="9"/>
    <w:qFormat/>
    <w:rsid w:val="00B07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B3D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B3D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B88"/>
    <w:pPr>
      <w:keepNext/>
      <w:keepLines/>
      <w:spacing w:before="160" w:after="80"/>
      <w:outlineLvl w:val="2"/>
    </w:pPr>
    <w:rPr>
      <w:rFonts w:eastAsiaTheme="majorEastAsia" w:cstheme="majorBidi"/>
      <w:color w:val="37B3D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B3D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B88"/>
    <w:pPr>
      <w:keepNext/>
      <w:keepLines/>
      <w:spacing w:before="80" w:after="40"/>
      <w:outlineLvl w:val="4"/>
    </w:pPr>
    <w:rPr>
      <w:rFonts w:eastAsiaTheme="majorEastAsia" w:cstheme="majorBidi"/>
      <w:color w:val="37B3D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B88"/>
    <w:rPr>
      <w:rFonts w:asciiTheme="majorHAnsi" w:eastAsiaTheme="majorEastAsia" w:hAnsiTheme="majorHAnsi" w:cstheme="majorBidi"/>
      <w:color w:val="37B3D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B88"/>
    <w:rPr>
      <w:rFonts w:asciiTheme="majorHAnsi" w:eastAsiaTheme="majorEastAsia" w:hAnsiTheme="majorHAnsi" w:cstheme="majorBidi"/>
      <w:color w:val="37B3D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B88"/>
    <w:rPr>
      <w:rFonts w:eastAsiaTheme="majorEastAsia" w:cstheme="majorBidi"/>
      <w:color w:val="37B3D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88"/>
    <w:rPr>
      <w:rFonts w:eastAsiaTheme="majorEastAsia" w:cstheme="majorBidi"/>
      <w:i/>
      <w:iCs/>
      <w:color w:val="37B3D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B88"/>
    <w:rPr>
      <w:rFonts w:eastAsiaTheme="majorEastAsia" w:cstheme="majorBidi"/>
      <w:color w:val="37B3D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B88"/>
    <w:rPr>
      <w:i/>
      <w:iCs/>
      <w:color w:val="37B3D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B88"/>
    <w:pPr>
      <w:pBdr>
        <w:top w:val="single" w:sz="4" w:space="10" w:color="37B3D5" w:themeColor="accent1" w:themeShade="BF"/>
        <w:bottom w:val="single" w:sz="4" w:space="10" w:color="37B3D5" w:themeColor="accent1" w:themeShade="BF"/>
      </w:pBdr>
      <w:spacing w:before="360" w:after="360"/>
      <w:ind w:left="864" w:right="864"/>
      <w:jc w:val="center"/>
    </w:pPr>
    <w:rPr>
      <w:i/>
      <w:iCs/>
      <w:color w:val="37B3D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B88"/>
    <w:rPr>
      <w:i/>
      <w:iCs/>
      <w:color w:val="37B3D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B88"/>
    <w:rPr>
      <w:b/>
      <w:bCs/>
      <w:smallCaps/>
      <w:color w:val="37B3D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768E"/>
    <w:rPr>
      <w:color w:val="3085E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bmaster@scpp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PPA Theme">
  <a:themeElements>
    <a:clrScheme name="SCPPA Official">
      <a:dk1>
        <a:srgbClr val="000000"/>
      </a:dk1>
      <a:lt1>
        <a:srgbClr val="FFFFFF"/>
      </a:lt1>
      <a:dk2>
        <a:srgbClr val="44546A"/>
      </a:dk2>
      <a:lt2>
        <a:srgbClr val="EBEBEB"/>
      </a:lt2>
      <a:accent1>
        <a:srgbClr val="82D0E5"/>
      </a:accent1>
      <a:accent2>
        <a:srgbClr val="F3B842"/>
      </a:accent2>
      <a:accent3>
        <a:srgbClr val="E76642"/>
      </a:accent3>
      <a:accent4>
        <a:srgbClr val="6EBE8C"/>
      </a:accent4>
      <a:accent5>
        <a:srgbClr val="A666E1"/>
      </a:accent5>
      <a:accent6>
        <a:srgbClr val="F6D57E"/>
      </a:accent6>
      <a:hlink>
        <a:srgbClr val="3085ED"/>
      </a:hlink>
      <a:folHlink>
        <a:srgbClr val="82B6F4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PPA Theme" id="{676509E0-DC2F-4BA0-8ABE-4CA565170E5A}" vid="{A24FF496-116E-4313-8635-D124440F36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Quan</dc:creator>
  <cp:keywords/>
  <dc:description/>
  <cp:lastModifiedBy>Raquel Toribio</cp:lastModifiedBy>
  <cp:revision>2</cp:revision>
  <dcterms:created xsi:type="dcterms:W3CDTF">2024-07-23T18:11:00Z</dcterms:created>
  <dcterms:modified xsi:type="dcterms:W3CDTF">2024-07-23T18:11:00Z</dcterms:modified>
</cp:coreProperties>
</file>